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9DD2" w14:textId="6A2260E3" w:rsidR="00B57160" w:rsidRPr="00B57160" w:rsidRDefault="00B57160" w:rsidP="00B57160">
      <w:pPr>
        <w:pStyle w:val="RIN1011p"/>
        <w:spacing w:line="240" w:lineRule="auto"/>
        <w:jc w:val="left"/>
        <w:rPr>
          <w:rFonts w:asciiTheme="minorHAnsi" w:hAnsiTheme="minorHAnsi"/>
          <w:b/>
          <w:bCs/>
          <w:sz w:val="36"/>
          <w:szCs w:val="36"/>
          <w:u w:val="single"/>
        </w:rPr>
      </w:pPr>
      <w:r w:rsidRPr="00B57160">
        <w:rPr>
          <w:rFonts w:asciiTheme="minorHAnsi" w:hAnsiTheme="minorHAnsi"/>
          <w:b/>
          <w:bCs/>
          <w:sz w:val="36"/>
          <w:szCs w:val="36"/>
          <w:u w:val="single"/>
        </w:rPr>
        <w:t xml:space="preserve">Responsable de la </w:t>
      </w:r>
      <w:proofErr w:type="spellStart"/>
      <w:r w:rsidRPr="00B57160">
        <w:rPr>
          <w:rFonts w:asciiTheme="minorHAnsi" w:hAnsiTheme="minorHAnsi"/>
          <w:b/>
          <w:bCs/>
          <w:sz w:val="36"/>
          <w:szCs w:val="36"/>
          <w:u w:val="single"/>
        </w:rPr>
        <w:t>sanitation</w:t>
      </w:r>
      <w:proofErr w:type="spellEnd"/>
    </w:p>
    <w:p w14:paraId="6C28607D" w14:textId="77777777" w:rsidR="00B57160" w:rsidRDefault="00B57160" w:rsidP="00B57160">
      <w:pPr>
        <w:pStyle w:val="RIN1011p"/>
        <w:spacing w:line="240" w:lineRule="auto"/>
        <w:jc w:val="left"/>
        <w:rPr>
          <w:rFonts w:asciiTheme="minorHAnsi" w:hAnsiTheme="minorHAnsi"/>
          <w:sz w:val="24"/>
          <w:szCs w:val="24"/>
        </w:rPr>
      </w:pPr>
      <w:r>
        <w:rPr>
          <w:rFonts w:asciiTheme="minorHAnsi" w:hAnsiTheme="minorHAnsi"/>
          <w:sz w:val="24"/>
          <w:szCs w:val="24"/>
        </w:rPr>
        <w:t xml:space="preserve">Groupe MAG : </w:t>
      </w:r>
      <w:r w:rsidRPr="00965A04">
        <w:rPr>
          <w:rFonts w:asciiTheme="minorHAnsi" w:hAnsiTheme="minorHAnsi"/>
          <w:sz w:val="24"/>
          <w:szCs w:val="24"/>
        </w:rPr>
        <w:t>Nous sommes une entreprise familiale de transformation alimentaire, qui se spécialise dans la fabrication et la création de mayonnaises, vinaigrettes, trempettes et sauces pour la restauration et pour la vente au détail. Devenues une référence dans le domaine agroalimentaire, nous comptons plus de 80 employés répartis dans 2 usines. Notre mission : offrir des produits locaux, innovants et de qualité répondant à des normes élevées et aux goûts de la clientèle.</w:t>
      </w:r>
      <w:r w:rsidRPr="00965A04">
        <w:rPr>
          <w:rFonts w:asciiTheme="minorHAnsi" w:hAnsiTheme="minorHAnsi"/>
          <w:sz w:val="24"/>
          <w:szCs w:val="24"/>
        </w:rPr>
        <w:br/>
      </w:r>
    </w:p>
    <w:p w14:paraId="729FBD10" w14:textId="16C89610" w:rsidR="00B57160" w:rsidRPr="00B57160" w:rsidRDefault="00B57160" w:rsidP="00B57160">
      <w:pPr>
        <w:pStyle w:val="RIN1011p"/>
        <w:spacing w:line="240" w:lineRule="auto"/>
        <w:jc w:val="left"/>
        <w:rPr>
          <w:rFonts w:asciiTheme="minorHAnsi" w:hAnsiTheme="minorHAnsi"/>
          <w:sz w:val="24"/>
          <w:szCs w:val="24"/>
        </w:rPr>
      </w:pPr>
      <w:r w:rsidRPr="00B57160">
        <w:rPr>
          <w:rFonts w:asciiTheme="minorHAnsi" w:hAnsiTheme="minorHAnsi" w:cs="Noto Sans"/>
          <w:sz w:val="24"/>
          <w:szCs w:val="24"/>
          <w:shd w:val="clear" w:color="auto" w:fill="FFFFFF"/>
        </w:rPr>
        <w:t xml:space="preserve">Nous sommes à la recherche d'un Responsable de la </w:t>
      </w:r>
      <w:proofErr w:type="spellStart"/>
      <w:r w:rsidRPr="00B57160">
        <w:rPr>
          <w:rFonts w:asciiTheme="minorHAnsi" w:hAnsiTheme="minorHAnsi" w:cs="Noto Sans"/>
          <w:sz w:val="24"/>
          <w:szCs w:val="24"/>
          <w:shd w:val="clear" w:color="auto" w:fill="FFFFFF"/>
        </w:rPr>
        <w:t>sanitation</w:t>
      </w:r>
      <w:proofErr w:type="spellEnd"/>
      <w:r w:rsidRPr="00B57160">
        <w:rPr>
          <w:rFonts w:asciiTheme="minorHAnsi" w:hAnsiTheme="minorHAnsi" w:cs="Noto Sans"/>
          <w:sz w:val="24"/>
          <w:szCs w:val="24"/>
          <w:shd w:val="clear" w:color="auto" w:fill="FFFFFF"/>
        </w:rPr>
        <w:t xml:space="preserve"> pour rejoindre notre équipe</w:t>
      </w:r>
      <w:r w:rsidR="007C731C">
        <w:rPr>
          <w:rFonts w:asciiTheme="minorHAnsi" w:hAnsiTheme="minorHAnsi" w:cs="Noto Sans"/>
          <w:sz w:val="24"/>
          <w:szCs w:val="24"/>
          <w:shd w:val="clear" w:color="auto" w:fill="FFFFFF"/>
        </w:rPr>
        <w:t xml:space="preserve"> de soir</w:t>
      </w:r>
      <w:r w:rsidRPr="00B57160">
        <w:rPr>
          <w:rFonts w:asciiTheme="minorHAnsi" w:hAnsiTheme="minorHAnsi" w:cs="Noto Sans"/>
          <w:sz w:val="24"/>
          <w:szCs w:val="24"/>
          <w:shd w:val="clear" w:color="auto" w:fill="FFFFFF"/>
        </w:rPr>
        <w:t>. Si vous avez de l'expérience en nettoyage dans l'industrie alimentaire, une solide expérience en gestion d'équipe et que vous êtes prêt à participer activement aux tâches de nettoyage, cette opportunité est faite pour vous !</w:t>
      </w:r>
    </w:p>
    <w:p w14:paraId="4C7DA20C" w14:textId="2E46F131" w:rsidR="00B57160" w:rsidRDefault="00B57160" w:rsidP="00B57160">
      <w:pPr>
        <w:pStyle w:val="RIN1011p"/>
        <w:spacing w:line="240" w:lineRule="auto"/>
        <w:jc w:val="left"/>
        <w:rPr>
          <w:rFonts w:asciiTheme="minorHAnsi" w:hAnsiTheme="minorHAnsi"/>
          <w:sz w:val="24"/>
          <w:szCs w:val="24"/>
          <w:shd w:val="clear" w:color="auto" w:fill="FFFFFF"/>
        </w:rPr>
      </w:pPr>
      <w:r w:rsidRPr="00965A04">
        <w:rPr>
          <w:rFonts w:asciiTheme="minorHAnsi" w:hAnsiTheme="minorHAnsi"/>
          <w:b/>
          <w:bCs/>
          <w:sz w:val="24"/>
          <w:szCs w:val="24"/>
          <w:u w:val="single"/>
          <w:shd w:val="clear" w:color="auto" w:fill="FFFFFF"/>
        </w:rPr>
        <w:t>Avantages </w:t>
      </w:r>
      <w:r w:rsidRPr="00965A04">
        <w:rPr>
          <w:rFonts w:asciiTheme="minorHAnsi" w:hAnsiTheme="minorHAnsi"/>
          <w:sz w:val="24"/>
          <w:szCs w:val="24"/>
          <w:shd w:val="clear" w:color="auto" w:fill="FFFFFF"/>
        </w:rPr>
        <w:t xml:space="preserve">: </w:t>
      </w:r>
    </w:p>
    <w:p w14:paraId="0ABE77BC" w14:textId="77777777" w:rsidR="00B57160" w:rsidRDefault="00B57160" w:rsidP="00B57160">
      <w:pPr>
        <w:pStyle w:val="RIN1011p"/>
        <w:spacing w:line="240" w:lineRule="auto"/>
        <w:jc w:val="left"/>
        <w:rPr>
          <w:rFonts w:asciiTheme="minorHAnsi" w:hAnsiTheme="minorHAnsi"/>
          <w:sz w:val="24"/>
          <w:szCs w:val="24"/>
          <w:shd w:val="clear" w:color="auto" w:fill="FFFFFF"/>
        </w:rPr>
      </w:pPr>
      <w:r w:rsidRPr="00965A04">
        <w:rPr>
          <w:rFonts w:asciiTheme="minorHAnsi" w:hAnsiTheme="minorHAnsi"/>
          <w:sz w:val="24"/>
          <w:szCs w:val="24"/>
          <w:shd w:val="clear" w:color="auto" w:fill="FFFFFF"/>
        </w:rPr>
        <w:t xml:space="preserve">Environnement de travail positif et collaboratif où les idées et l’initiative sont valorisées. Culture de l’entreprise axée sur l’humain et le respect. Formation et accompagnement. </w:t>
      </w:r>
    </w:p>
    <w:p w14:paraId="480424D0" w14:textId="77777777" w:rsidR="00B57160" w:rsidRPr="00965A04" w:rsidRDefault="00B57160" w:rsidP="00B57160">
      <w:pPr>
        <w:pStyle w:val="RIN1011p"/>
        <w:spacing w:line="240" w:lineRule="auto"/>
        <w:jc w:val="left"/>
        <w:rPr>
          <w:rFonts w:asciiTheme="minorHAnsi" w:hAnsiTheme="minorHAnsi"/>
          <w:color w:val="000000"/>
          <w:sz w:val="24"/>
          <w:szCs w:val="24"/>
          <w:shd w:val="clear" w:color="auto" w:fill="FFFFFF"/>
        </w:rPr>
      </w:pPr>
      <w:r w:rsidRPr="00965A04">
        <w:rPr>
          <w:rFonts w:asciiTheme="minorHAnsi" w:hAnsiTheme="minorHAnsi"/>
          <w:color w:val="000000"/>
          <w:sz w:val="24"/>
          <w:szCs w:val="24"/>
          <w:shd w:val="clear" w:color="auto" w:fill="FFFFFF"/>
        </w:rPr>
        <w:t>• Horaire stable de jour, de semaine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Café et produits de l’entreprise gratuits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Paie traitée à chaque semaine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Congés personnels, congés maladie, banque d'heures accumulées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Assurance Vie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Programme d'Aide aux Employés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Programmes de Bien-être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Stationnement sur place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Tenue Décontractée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Vous avez de l'expérience à l'extérieur de l’organisation ? Nous pouvons la reconnaitre.</w:t>
      </w:r>
    </w:p>
    <w:p w14:paraId="69D5CB3C" w14:textId="33E0CCAF" w:rsidR="00B57160" w:rsidRDefault="00B57160" w:rsidP="00B57160">
      <w:pPr>
        <w:pStyle w:val="RIN1011p"/>
        <w:spacing w:line="240" w:lineRule="auto"/>
        <w:jc w:val="left"/>
        <w:rPr>
          <w:rFonts w:asciiTheme="minorHAnsi" w:hAnsiTheme="minorHAnsi"/>
          <w:b/>
          <w:bCs/>
          <w:color w:val="000000"/>
          <w:sz w:val="24"/>
          <w:szCs w:val="24"/>
          <w:u w:val="single"/>
          <w:shd w:val="clear" w:color="auto" w:fill="FFFFFF"/>
        </w:rPr>
      </w:pPr>
      <w:r w:rsidRPr="00D803F2">
        <w:rPr>
          <w:rFonts w:asciiTheme="minorHAnsi" w:hAnsiTheme="minorHAnsi"/>
          <w:b/>
          <w:bCs/>
          <w:color w:val="000000"/>
          <w:sz w:val="24"/>
          <w:szCs w:val="24"/>
          <w:u w:val="single"/>
          <w:shd w:val="clear" w:color="auto" w:fill="FFFFFF"/>
        </w:rPr>
        <w:t>Description du poste </w:t>
      </w:r>
    </w:p>
    <w:p w14:paraId="49E2BF2C" w14:textId="77777777" w:rsidR="00B57160" w:rsidRPr="00D803F2" w:rsidRDefault="00B57160" w:rsidP="00B57160">
      <w:pPr>
        <w:pStyle w:val="RIN1011p"/>
        <w:spacing w:line="240" w:lineRule="auto"/>
        <w:jc w:val="left"/>
        <w:rPr>
          <w:rFonts w:asciiTheme="minorHAnsi" w:hAnsiTheme="minorHAnsi"/>
          <w:b/>
          <w:bCs/>
          <w:color w:val="000000"/>
          <w:sz w:val="24"/>
          <w:szCs w:val="24"/>
          <w:u w:val="single"/>
          <w:shd w:val="clear" w:color="auto" w:fill="FFFFFF"/>
        </w:rPr>
      </w:pPr>
    </w:p>
    <w:p w14:paraId="1ACCD6ED" w14:textId="77777777" w:rsidR="00B57160" w:rsidRPr="00965A04" w:rsidRDefault="00B57160" w:rsidP="00B57160">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Type d'emploi : Temps plein, permanent</w:t>
      </w:r>
    </w:p>
    <w:p w14:paraId="3F5DF0B4" w14:textId="5F735ECD" w:rsidR="00B57160" w:rsidRPr="00965A04" w:rsidRDefault="00B57160" w:rsidP="00B57160">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 xml:space="preserve">Rémunération : </w:t>
      </w:r>
      <w:r>
        <w:rPr>
          <w:rFonts w:asciiTheme="minorHAnsi" w:hAnsiTheme="minorHAnsi" w:cs="Arial"/>
        </w:rPr>
        <w:t>22$ à 25$ par heure selon expérience</w:t>
      </w:r>
    </w:p>
    <w:p w14:paraId="11E8027C" w14:textId="3EE99C6A" w:rsidR="00B57160" w:rsidRPr="00965A04" w:rsidRDefault="00B57160" w:rsidP="00B57160">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 xml:space="preserve">Horaire : </w:t>
      </w:r>
      <w:r>
        <w:rPr>
          <w:rFonts w:asciiTheme="minorHAnsi" w:hAnsiTheme="minorHAnsi" w:cs="Arial"/>
        </w:rPr>
        <w:t xml:space="preserve">Soir </w:t>
      </w:r>
      <w:r w:rsidRPr="00B57160">
        <w:rPr>
          <w:rFonts w:asciiTheme="minorHAnsi" w:hAnsiTheme="minorHAnsi" w:cs="Noto Sans"/>
          <w:shd w:val="clear" w:color="auto" w:fill="FFFFFF"/>
        </w:rPr>
        <w:t>15h30 à minuit (fin de quart variable selon les besoins).</w:t>
      </w:r>
    </w:p>
    <w:p w14:paraId="0CB40167" w14:textId="77777777" w:rsidR="00B57160" w:rsidRDefault="00B57160" w:rsidP="00B57160">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Lieux de travail : Présentiel, usine de St-Augustin-de-Desmaures.</w:t>
      </w:r>
    </w:p>
    <w:p w14:paraId="4163F261" w14:textId="77777777" w:rsidR="00B57160" w:rsidRDefault="00B57160" w:rsidP="00B57160">
      <w:pPr>
        <w:pStyle w:val="NormalWeb"/>
        <w:shd w:val="clear" w:color="auto" w:fill="FFFFFF"/>
        <w:spacing w:before="0" w:beforeAutospacing="0" w:after="0" w:afterAutospacing="0"/>
        <w:rPr>
          <w:rFonts w:asciiTheme="minorHAnsi" w:hAnsiTheme="minorHAnsi" w:cs="Arial"/>
        </w:rPr>
      </w:pPr>
    </w:p>
    <w:p w14:paraId="1F1FA366" w14:textId="5DD4061D" w:rsidR="00B57160" w:rsidRPr="00B57160" w:rsidRDefault="00B57160" w:rsidP="00B57160">
      <w:pPr>
        <w:pStyle w:val="RIN1011p"/>
        <w:spacing w:line="240" w:lineRule="auto"/>
        <w:jc w:val="left"/>
        <w:rPr>
          <w:rFonts w:asciiTheme="minorHAnsi" w:hAnsiTheme="minorHAnsi"/>
          <w:b/>
          <w:bCs/>
          <w:sz w:val="24"/>
          <w:szCs w:val="24"/>
          <w:u w:val="single"/>
          <w:lang w:val="fr-CA"/>
        </w:rPr>
      </w:pPr>
      <w:r w:rsidRPr="00965A04">
        <w:rPr>
          <w:rFonts w:asciiTheme="minorHAnsi" w:hAnsiTheme="minorHAnsi"/>
          <w:b/>
          <w:bCs/>
          <w:sz w:val="24"/>
          <w:szCs w:val="24"/>
          <w:u w:val="single"/>
          <w:lang w:val="fr-CA"/>
        </w:rPr>
        <w:t>Responsabilités</w:t>
      </w:r>
    </w:p>
    <w:p w14:paraId="0D094279" w14:textId="77777777" w:rsidR="00B57160" w:rsidRPr="00B57160" w:rsidRDefault="00B57160" w:rsidP="00B57160">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 xml:space="preserve">Superviser et coordonner les activités de </w:t>
      </w:r>
      <w:proofErr w:type="spellStart"/>
      <w:r w:rsidRPr="00B57160">
        <w:rPr>
          <w:rFonts w:eastAsia="Times New Roman" w:cs="Noto Sans"/>
          <w:kern w:val="0"/>
          <w:lang w:eastAsia="fr-CA"/>
          <w14:ligatures w14:val="none"/>
        </w:rPr>
        <w:t>sanitation</w:t>
      </w:r>
      <w:proofErr w:type="spellEnd"/>
      <w:r w:rsidRPr="00B57160">
        <w:rPr>
          <w:rFonts w:eastAsia="Times New Roman" w:cs="Noto Sans"/>
          <w:kern w:val="0"/>
          <w:lang w:eastAsia="fr-CA"/>
          <w14:ligatures w14:val="none"/>
        </w:rPr>
        <w:t xml:space="preserve"> de l'usine.</w:t>
      </w:r>
    </w:p>
    <w:p w14:paraId="3747CD56" w14:textId="77777777" w:rsidR="00B57160" w:rsidRPr="00B57160" w:rsidRDefault="00B57160" w:rsidP="00B57160">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Participer activement aux tâches de nettoyage et d'entretien selon les normes de l'industrie alimentaire.</w:t>
      </w:r>
    </w:p>
    <w:p w14:paraId="589D2A9E" w14:textId="77777777" w:rsidR="00B57160" w:rsidRPr="00B57160" w:rsidRDefault="00B57160" w:rsidP="00B57160">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lastRenderedPageBreak/>
        <w:t>Gérer et former une équipe de nettoyage.</w:t>
      </w:r>
    </w:p>
    <w:p w14:paraId="2078C917" w14:textId="77777777" w:rsidR="00B57160" w:rsidRPr="00B57160" w:rsidRDefault="00B57160" w:rsidP="00B57160">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 xml:space="preserve">Élaborer et mettre en place des procédures de </w:t>
      </w:r>
      <w:proofErr w:type="spellStart"/>
      <w:r w:rsidRPr="00B57160">
        <w:rPr>
          <w:rFonts w:eastAsia="Times New Roman" w:cs="Noto Sans"/>
          <w:kern w:val="0"/>
          <w:lang w:eastAsia="fr-CA"/>
          <w14:ligatures w14:val="none"/>
        </w:rPr>
        <w:t>sanitation</w:t>
      </w:r>
      <w:proofErr w:type="spellEnd"/>
      <w:r w:rsidRPr="00B57160">
        <w:rPr>
          <w:rFonts w:eastAsia="Times New Roman" w:cs="Noto Sans"/>
          <w:kern w:val="0"/>
          <w:lang w:eastAsia="fr-CA"/>
          <w14:ligatures w14:val="none"/>
        </w:rPr>
        <w:t xml:space="preserve"> efficaces.</w:t>
      </w:r>
    </w:p>
    <w:p w14:paraId="54C73B17" w14:textId="77777777" w:rsidR="00B57160" w:rsidRPr="00B57160" w:rsidRDefault="00B57160" w:rsidP="00B57160">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Assurer la conformité aux réglementations sanitaires en vigueur.</w:t>
      </w:r>
    </w:p>
    <w:p w14:paraId="7A32C2FC" w14:textId="77777777" w:rsidR="00B57160" w:rsidRPr="00B57160" w:rsidRDefault="00B57160" w:rsidP="00B57160">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Collaborer avec les autres départements pour garantir un environnement de travail propre et sécuritaire.</w:t>
      </w:r>
    </w:p>
    <w:p w14:paraId="5261D65D" w14:textId="2B7A8510" w:rsidR="00B57160" w:rsidRPr="00B57160" w:rsidRDefault="00B57160" w:rsidP="00B57160">
      <w:pPr>
        <w:numPr>
          <w:ilvl w:val="0"/>
          <w:numId w:val="2"/>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 xml:space="preserve">Participer à l'analyse et à l'amélioration des processus de </w:t>
      </w:r>
      <w:proofErr w:type="spellStart"/>
      <w:r w:rsidRPr="00B57160">
        <w:rPr>
          <w:rFonts w:eastAsia="Times New Roman" w:cs="Noto Sans"/>
          <w:kern w:val="0"/>
          <w:lang w:eastAsia="fr-CA"/>
          <w14:ligatures w14:val="none"/>
        </w:rPr>
        <w:t>sanitation</w:t>
      </w:r>
      <w:proofErr w:type="spellEnd"/>
      <w:r w:rsidRPr="00B57160">
        <w:rPr>
          <w:rFonts w:eastAsia="Times New Roman" w:cs="Noto Sans"/>
          <w:kern w:val="0"/>
          <w:lang w:eastAsia="fr-CA"/>
          <w14:ligatures w14:val="none"/>
        </w:rPr>
        <w:t>.</w:t>
      </w:r>
    </w:p>
    <w:p w14:paraId="35E5D246" w14:textId="60525A5F" w:rsidR="00B57160" w:rsidRPr="00B57160" w:rsidRDefault="00B57160" w:rsidP="00B57160">
      <w:pPr>
        <w:pStyle w:val="RIN1011p"/>
        <w:spacing w:line="240" w:lineRule="auto"/>
        <w:jc w:val="left"/>
        <w:rPr>
          <w:rFonts w:asciiTheme="minorHAnsi" w:hAnsiTheme="minorHAnsi"/>
          <w:b/>
          <w:bCs/>
          <w:sz w:val="24"/>
          <w:szCs w:val="24"/>
          <w:u w:val="single"/>
          <w:lang w:val="fr-CA"/>
        </w:rPr>
      </w:pPr>
      <w:r w:rsidRPr="00965A04">
        <w:rPr>
          <w:rFonts w:asciiTheme="minorHAnsi" w:hAnsiTheme="minorHAnsi"/>
          <w:b/>
          <w:bCs/>
          <w:sz w:val="24"/>
          <w:szCs w:val="24"/>
          <w:u w:val="single"/>
          <w:lang w:val="fr-CA"/>
        </w:rPr>
        <w:t>Exigences</w:t>
      </w:r>
    </w:p>
    <w:p w14:paraId="34243513" w14:textId="77777777" w:rsidR="00B57160" w:rsidRPr="00B57160" w:rsidRDefault="00B57160" w:rsidP="00B57160">
      <w:pPr>
        <w:numPr>
          <w:ilvl w:val="0"/>
          <w:numId w:val="1"/>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Expérience en nettoyage d'industrie alimentaire (1-2 ans).</w:t>
      </w:r>
    </w:p>
    <w:p w14:paraId="6C14E4FA" w14:textId="77777777" w:rsidR="00B57160" w:rsidRPr="00B57160" w:rsidRDefault="00B57160" w:rsidP="00B57160">
      <w:pPr>
        <w:numPr>
          <w:ilvl w:val="0"/>
          <w:numId w:val="1"/>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Expérience en gestion d'équipe (1-2 ans) et bon sens collaboratif.</w:t>
      </w:r>
    </w:p>
    <w:p w14:paraId="78A14B2B" w14:textId="77777777" w:rsidR="00B57160" w:rsidRPr="00B57160" w:rsidRDefault="00B57160" w:rsidP="00B57160">
      <w:pPr>
        <w:numPr>
          <w:ilvl w:val="0"/>
          <w:numId w:val="1"/>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Personne méthodique et rigoureuse dans l'application des méthodes de travail établies.</w:t>
      </w:r>
    </w:p>
    <w:p w14:paraId="5ECDB6AB" w14:textId="77777777" w:rsidR="00B57160" w:rsidRPr="00B57160" w:rsidRDefault="00B57160" w:rsidP="00B57160">
      <w:pPr>
        <w:numPr>
          <w:ilvl w:val="0"/>
          <w:numId w:val="1"/>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Facilité à communiquer lors de l'intégration de nouvelles personnes à l'équipe.</w:t>
      </w:r>
    </w:p>
    <w:p w14:paraId="14E59651" w14:textId="77777777" w:rsidR="00B57160" w:rsidRPr="00B57160" w:rsidRDefault="00B57160" w:rsidP="00B57160">
      <w:pPr>
        <w:numPr>
          <w:ilvl w:val="0"/>
          <w:numId w:val="1"/>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Bonne capacité d'adaptation et d'analyse face aux changements.</w:t>
      </w:r>
    </w:p>
    <w:p w14:paraId="46C44CE2" w14:textId="77777777" w:rsidR="00B57160" w:rsidRPr="00B57160" w:rsidRDefault="00B57160" w:rsidP="00B57160">
      <w:pPr>
        <w:numPr>
          <w:ilvl w:val="0"/>
          <w:numId w:val="1"/>
        </w:numPr>
        <w:shd w:val="clear" w:color="auto" w:fill="FFFFFF"/>
        <w:spacing w:before="100" w:beforeAutospacing="1" w:after="100" w:afterAutospacing="1" w:line="240" w:lineRule="auto"/>
        <w:rPr>
          <w:rFonts w:eastAsia="Times New Roman" w:cs="Noto Sans"/>
          <w:kern w:val="0"/>
          <w:lang w:eastAsia="fr-CA"/>
          <w14:ligatures w14:val="none"/>
        </w:rPr>
      </w:pPr>
      <w:r w:rsidRPr="00B57160">
        <w:rPr>
          <w:rFonts w:eastAsia="Times New Roman" w:cs="Noto Sans"/>
          <w:kern w:val="0"/>
          <w:lang w:eastAsia="fr-CA"/>
          <w14:ligatures w14:val="none"/>
        </w:rPr>
        <w:t>Leader positif.</w:t>
      </w:r>
    </w:p>
    <w:p w14:paraId="003931E7" w14:textId="77777777" w:rsidR="00B57160" w:rsidRPr="00B57160" w:rsidRDefault="00B57160" w:rsidP="00B57160">
      <w:pPr>
        <w:pStyle w:val="RIN1011p"/>
        <w:spacing w:line="240" w:lineRule="auto"/>
        <w:jc w:val="left"/>
        <w:rPr>
          <w:rFonts w:asciiTheme="minorHAnsi" w:hAnsiTheme="minorHAnsi" w:cs="Noto Sans"/>
          <w:sz w:val="24"/>
          <w:szCs w:val="24"/>
          <w:shd w:val="clear" w:color="auto" w:fill="FFFFFF"/>
        </w:rPr>
      </w:pPr>
      <w:r w:rsidRPr="00B57160">
        <w:rPr>
          <w:rFonts w:asciiTheme="minorHAnsi" w:hAnsiTheme="minorHAnsi" w:cs="Noto Sans"/>
          <w:sz w:val="24"/>
          <w:szCs w:val="24"/>
          <w:shd w:val="clear" w:color="auto" w:fill="FFFFFF"/>
        </w:rPr>
        <w:t xml:space="preserve">Nous offrons un environnement de travail dynamique et stimulant, ainsi qu'une rémunération compétitive. Si vous êtes prêt à relever ce défi, à participer activement aux tâches de nettoyage tout en assumant un rôle de supervision, et à contribuer à notre engagement envers l'excellence de l'hygiène et de la </w:t>
      </w:r>
      <w:proofErr w:type="spellStart"/>
      <w:r w:rsidRPr="00B57160">
        <w:rPr>
          <w:rFonts w:asciiTheme="minorHAnsi" w:hAnsiTheme="minorHAnsi" w:cs="Noto Sans"/>
          <w:sz w:val="24"/>
          <w:szCs w:val="24"/>
          <w:shd w:val="clear" w:color="auto" w:fill="FFFFFF"/>
        </w:rPr>
        <w:t>sanitation</w:t>
      </w:r>
      <w:proofErr w:type="spellEnd"/>
      <w:r w:rsidRPr="00B57160">
        <w:rPr>
          <w:rFonts w:asciiTheme="minorHAnsi" w:hAnsiTheme="minorHAnsi" w:cs="Noto Sans"/>
          <w:sz w:val="24"/>
          <w:szCs w:val="24"/>
          <w:shd w:val="clear" w:color="auto" w:fill="FFFFFF"/>
        </w:rPr>
        <w:t>, nous vous invitons à postuler dès maintenant.</w:t>
      </w:r>
    </w:p>
    <w:p w14:paraId="111DB21A" w14:textId="77777777" w:rsidR="00B57160" w:rsidRPr="00B57160" w:rsidRDefault="00B57160" w:rsidP="00B57160">
      <w:pPr>
        <w:pStyle w:val="NormalWeb"/>
        <w:shd w:val="clear" w:color="auto" w:fill="FFFFFF"/>
        <w:spacing w:before="0" w:beforeAutospacing="0" w:after="0" w:afterAutospacing="0"/>
        <w:rPr>
          <w:rFonts w:asciiTheme="minorHAnsi" w:hAnsiTheme="minorHAnsi" w:cs="Arial"/>
        </w:rPr>
      </w:pPr>
    </w:p>
    <w:p w14:paraId="0293EBCC" w14:textId="77777777" w:rsidR="00734040" w:rsidRPr="00965A04" w:rsidRDefault="00734040" w:rsidP="00734040">
      <w:pPr>
        <w:shd w:val="clear" w:color="auto" w:fill="FFFFFF"/>
        <w:spacing w:after="0" w:line="240" w:lineRule="auto"/>
        <w:rPr>
          <w:rFonts w:cs="Arial"/>
          <w:shd w:val="clear" w:color="auto" w:fill="FFFFFF"/>
        </w:rPr>
      </w:pPr>
      <w:r w:rsidRPr="00965A04">
        <w:rPr>
          <w:rFonts w:cs="Arial"/>
        </w:rPr>
        <w:t xml:space="preserve">Vous êtes le ou la candidate que nous cherchons? Envoyer votre C.V., ainsi qu’une courte présentation à l’adresse suivante : </w:t>
      </w:r>
      <w:hyperlink r:id="rId5" w:history="1">
        <w:r w:rsidRPr="00965A04">
          <w:rPr>
            <w:rStyle w:val="Lienhypertexte"/>
            <w:rFonts w:cs="Arial"/>
            <w:shd w:val="clear" w:color="auto" w:fill="FFFFFF"/>
          </w:rPr>
          <w:t>mpellerin@groupemag.com</w:t>
        </w:r>
      </w:hyperlink>
    </w:p>
    <w:p w14:paraId="7FC9B4C4" w14:textId="77777777" w:rsidR="00734040" w:rsidRDefault="00734040" w:rsidP="00734040">
      <w:r w:rsidRPr="00965A04">
        <w:rPr>
          <w:color w:val="000000"/>
          <w:shd w:val="clear" w:color="auto" w:fill="FFFFFF"/>
        </w:rPr>
        <w:t>Au plaisir de se rencontrer !</w:t>
      </w:r>
    </w:p>
    <w:p w14:paraId="495F9B72" w14:textId="77777777" w:rsidR="00B57160" w:rsidRPr="00B57160" w:rsidRDefault="00B57160"/>
    <w:sectPr w:rsidR="00B57160" w:rsidRPr="00B5716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500"/>
    <w:multiLevelType w:val="multilevel"/>
    <w:tmpl w:val="058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26339"/>
    <w:multiLevelType w:val="multilevel"/>
    <w:tmpl w:val="9AF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527477">
    <w:abstractNumId w:val="0"/>
  </w:num>
  <w:num w:numId="2" w16cid:durableId="1770660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60"/>
    <w:rsid w:val="003F08DB"/>
    <w:rsid w:val="00734040"/>
    <w:rsid w:val="007C731C"/>
    <w:rsid w:val="008C2650"/>
    <w:rsid w:val="00B571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0E00"/>
  <w15:chartTrackingRefBased/>
  <w15:docId w15:val="{39889C77-6749-4A33-A602-A0712B37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7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7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71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71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71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71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71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71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71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71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71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71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71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71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71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71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71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7160"/>
    <w:rPr>
      <w:rFonts w:eastAsiaTheme="majorEastAsia" w:cstheme="majorBidi"/>
      <w:color w:val="272727" w:themeColor="text1" w:themeTint="D8"/>
    </w:rPr>
  </w:style>
  <w:style w:type="paragraph" w:styleId="Titre">
    <w:name w:val="Title"/>
    <w:basedOn w:val="Normal"/>
    <w:next w:val="Normal"/>
    <w:link w:val="TitreCar"/>
    <w:uiPriority w:val="10"/>
    <w:qFormat/>
    <w:rsid w:val="00B57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71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71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71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7160"/>
    <w:pPr>
      <w:spacing w:before="160"/>
      <w:jc w:val="center"/>
    </w:pPr>
    <w:rPr>
      <w:i/>
      <w:iCs/>
      <w:color w:val="404040" w:themeColor="text1" w:themeTint="BF"/>
    </w:rPr>
  </w:style>
  <w:style w:type="character" w:customStyle="1" w:styleId="CitationCar">
    <w:name w:val="Citation Car"/>
    <w:basedOn w:val="Policepardfaut"/>
    <w:link w:val="Citation"/>
    <w:uiPriority w:val="29"/>
    <w:rsid w:val="00B57160"/>
    <w:rPr>
      <w:i/>
      <w:iCs/>
      <w:color w:val="404040" w:themeColor="text1" w:themeTint="BF"/>
    </w:rPr>
  </w:style>
  <w:style w:type="paragraph" w:styleId="Paragraphedeliste">
    <w:name w:val="List Paragraph"/>
    <w:basedOn w:val="Normal"/>
    <w:uiPriority w:val="34"/>
    <w:qFormat/>
    <w:rsid w:val="00B57160"/>
    <w:pPr>
      <w:ind w:left="720"/>
      <w:contextualSpacing/>
    </w:pPr>
  </w:style>
  <w:style w:type="character" w:styleId="Accentuationintense">
    <w:name w:val="Intense Emphasis"/>
    <w:basedOn w:val="Policepardfaut"/>
    <w:uiPriority w:val="21"/>
    <w:qFormat/>
    <w:rsid w:val="00B57160"/>
    <w:rPr>
      <w:i/>
      <w:iCs/>
      <w:color w:val="0F4761" w:themeColor="accent1" w:themeShade="BF"/>
    </w:rPr>
  </w:style>
  <w:style w:type="paragraph" w:styleId="Citationintense">
    <w:name w:val="Intense Quote"/>
    <w:basedOn w:val="Normal"/>
    <w:next w:val="Normal"/>
    <w:link w:val="CitationintenseCar"/>
    <w:uiPriority w:val="30"/>
    <w:qFormat/>
    <w:rsid w:val="00B57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7160"/>
    <w:rPr>
      <w:i/>
      <w:iCs/>
      <w:color w:val="0F4761" w:themeColor="accent1" w:themeShade="BF"/>
    </w:rPr>
  </w:style>
  <w:style w:type="character" w:styleId="Rfrenceintense">
    <w:name w:val="Intense Reference"/>
    <w:basedOn w:val="Policepardfaut"/>
    <w:uiPriority w:val="32"/>
    <w:qFormat/>
    <w:rsid w:val="00B57160"/>
    <w:rPr>
      <w:b/>
      <w:bCs/>
      <w:smallCaps/>
      <w:color w:val="0F4761" w:themeColor="accent1" w:themeShade="BF"/>
      <w:spacing w:val="5"/>
    </w:rPr>
  </w:style>
  <w:style w:type="paragraph" w:customStyle="1" w:styleId="RIN1011p">
    <w:name w:val="RIN1011_p"/>
    <w:basedOn w:val="Normal"/>
    <w:qFormat/>
    <w:rsid w:val="00B57160"/>
    <w:pPr>
      <w:spacing w:before="120" w:after="0" w:line="240" w:lineRule="atLeast"/>
      <w:jc w:val="both"/>
    </w:pPr>
    <w:rPr>
      <w:rFonts w:ascii="Arial" w:eastAsiaTheme="majorEastAsia" w:hAnsi="Arial" w:cs="Arial"/>
      <w:kern w:val="0"/>
      <w:sz w:val="22"/>
      <w:szCs w:val="22"/>
      <w:lang w:val="fr-FR"/>
      <w14:ligatures w14:val="none"/>
    </w:rPr>
  </w:style>
  <w:style w:type="paragraph" w:styleId="NormalWeb">
    <w:name w:val="Normal (Web)"/>
    <w:basedOn w:val="Normal"/>
    <w:uiPriority w:val="99"/>
    <w:unhideWhenUsed/>
    <w:rsid w:val="00B57160"/>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ienhypertexte">
    <w:name w:val="Hyperlink"/>
    <w:uiPriority w:val="99"/>
    <w:unhideWhenUsed/>
    <w:rsid w:val="007340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llerin@groupemag.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489</Words>
  <Characters>2691</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Marie-Ève Pellerin</dc:creator>
  <cp:keywords/>
  <dc:description/>
  <cp:lastModifiedBy>Marie-Ève Pellerin</cp:lastModifiedBy>
  <cp:revision>3</cp:revision>
  <dcterms:created xsi:type="dcterms:W3CDTF">2026-04-24T12:27:00Z</dcterms:created>
  <dcterms:modified xsi:type="dcterms:W3CDTF">2026-04-24T13:22:00Z</dcterms:modified>
</cp:coreProperties>
</file>